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66" w:rsidRPr="002F6866" w:rsidRDefault="002F6866" w:rsidP="002F6866">
      <w:pPr>
        <w:spacing w:after="0"/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F6866">
        <w:rPr>
          <w:rFonts w:ascii="Times New Roman" w:hAnsi="Times New Roman" w:cs="Times New Roman"/>
          <w:color w:val="1F497D" w:themeColor="text2"/>
          <w:sz w:val="28"/>
          <w:szCs w:val="28"/>
        </w:rPr>
        <w:t>«Музыкальное воспитание  -  это не воспитание музыканта,</w:t>
      </w:r>
    </w:p>
    <w:p w:rsidR="002F6866" w:rsidRPr="002F6866" w:rsidRDefault="002F6866" w:rsidP="002F6866">
      <w:pPr>
        <w:spacing w:after="0"/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F6866">
        <w:rPr>
          <w:rFonts w:ascii="Times New Roman" w:hAnsi="Times New Roman" w:cs="Times New Roman"/>
          <w:color w:val="1F497D" w:themeColor="text2"/>
          <w:sz w:val="28"/>
          <w:szCs w:val="28"/>
        </w:rPr>
        <w:t>                    а прежде всего воспитание  человека»</w:t>
      </w:r>
    </w:p>
    <w:p w:rsidR="002F6866" w:rsidRPr="002F6866" w:rsidRDefault="002F6866" w:rsidP="002F6866">
      <w:pPr>
        <w:spacing w:after="0"/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F6866">
        <w:rPr>
          <w:rFonts w:ascii="Times New Roman" w:hAnsi="Times New Roman" w:cs="Times New Roman"/>
          <w:color w:val="1F497D" w:themeColor="text2"/>
          <w:sz w:val="28"/>
          <w:szCs w:val="28"/>
        </w:rPr>
        <w:t>                                                                            В.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2F6866">
        <w:rPr>
          <w:rFonts w:ascii="Times New Roman" w:hAnsi="Times New Roman" w:cs="Times New Roman"/>
          <w:color w:val="1F497D" w:themeColor="text2"/>
          <w:sz w:val="28"/>
          <w:szCs w:val="28"/>
        </w:rPr>
        <w:t>Сухомлинский</w:t>
      </w:r>
    </w:p>
    <w:p w:rsidR="002F6866" w:rsidRPr="002F6866" w:rsidRDefault="002F6866" w:rsidP="002F6866">
      <w:pPr>
        <w:rPr>
          <w:rFonts w:ascii="Times New Roman" w:hAnsi="Times New Roman" w:cs="Times New Roman"/>
          <w:sz w:val="28"/>
          <w:szCs w:val="28"/>
        </w:rPr>
      </w:pPr>
      <w:r w:rsidRPr="002F6866">
        <w:rPr>
          <w:rFonts w:ascii="Times New Roman" w:hAnsi="Times New Roman" w:cs="Times New Roman"/>
          <w:sz w:val="28"/>
          <w:szCs w:val="28"/>
        </w:rPr>
        <w:t>     </w:t>
      </w:r>
      <w:r w:rsidRPr="002F686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FFC7A4B" wp14:editId="03EC6DA9">
            <wp:extent cx="1431925" cy="1431925"/>
            <wp:effectExtent l="0" t="0" r="0" b="0"/>
            <wp:docPr id="2" name="Рисунок 2" descr="http://87.vlsadik.ru/wp-content/uploads/2013/11/myz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87.vlsadik.ru/wp-content/uploads/2013/11/myz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866" w:rsidRPr="002F6866" w:rsidRDefault="002F6866" w:rsidP="002F6866">
      <w:pPr>
        <w:spacing w:after="0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2F6866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              </w:t>
      </w:r>
      <w:proofErr w:type="gramStart"/>
      <w:r w:rsidRPr="002F6866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Самое</w:t>
      </w:r>
      <w:proofErr w:type="gramEnd"/>
      <w:r w:rsidRPr="002F6866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важное — создать психологический комфорт, атмосферу радости.  </w:t>
      </w:r>
    </w:p>
    <w:p w:rsidR="002F6866" w:rsidRPr="002F6866" w:rsidRDefault="002F6866" w:rsidP="002F6866">
      <w:pPr>
        <w:spacing w:after="0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2F6866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Реализация образовательной области «Музыка» осуществляется по нескольким разделам:</w:t>
      </w:r>
    </w:p>
    <w:p w:rsidR="002F6866" w:rsidRPr="002F6866" w:rsidRDefault="002F6866" w:rsidP="002F6866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2F6866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Слушание;</w:t>
      </w:r>
    </w:p>
    <w:p w:rsidR="002F6866" w:rsidRPr="002F6866" w:rsidRDefault="002F6866" w:rsidP="002F6866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2F6866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Пение;</w:t>
      </w:r>
      <w:bookmarkStart w:id="0" w:name="_GoBack"/>
      <w:bookmarkEnd w:id="0"/>
    </w:p>
    <w:p w:rsidR="002F6866" w:rsidRPr="002F6866" w:rsidRDefault="002F6866" w:rsidP="002F6866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2F6866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Музыкально — ритмические движения;</w:t>
      </w:r>
    </w:p>
    <w:p w:rsidR="002F6866" w:rsidRPr="002F6866" w:rsidRDefault="002F6866" w:rsidP="002F6866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2F6866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Игра на музыкальных инструментах;</w:t>
      </w:r>
    </w:p>
    <w:p w:rsidR="002F6866" w:rsidRPr="002F6866" w:rsidRDefault="002F6866" w:rsidP="002F6866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2F6866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Творчество (песенное, музыкальн</w:t>
      </w:r>
      <w:proofErr w:type="gramStart"/>
      <w:r w:rsidRPr="002F6866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о-</w:t>
      </w:r>
      <w:proofErr w:type="gramEnd"/>
      <w:r w:rsidRPr="002F6866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игровое, танцевальное, импровизация на детских музыкальных инструментах).</w:t>
      </w:r>
    </w:p>
    <w:p w:rsidR="002F6866" w:rsidRPr="002F6866" w:rsidRDefault="002F6866" w:rsidP="002F6866">
      <w:pPr>
        <w:spacing w:after="0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2F6866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Образовательная деятельность, осуществляемая в процессе организации музыкальн</w:t>
      </w:r>
      <w:proofErr w:type="gramStart"/>
      <w:r w:rsidRPr="002F6866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о-</w:t>
      </w:r>
      <w:proofErr w:type="gramEnd"/>
      <w:r w:rsidRPr="002F6866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художественной детской деятельности, направлена на решение следующих задач:</w:t>
      </w:r>
    </w:p>
    <w:p w:rsidR="002F6866" w:rsidRPr="002F6866" w:rsidRDefault="002F6866" w:rsidP="002F6866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2F6866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развитие  музыкально — художественной деятельности;</w:t>
      </w:r>
    </w:p>
    <w:p w:rsidR="002F6866" w:rsidRPr="002F6866" w:rsidRDefault="002F6866" w:rsidP="002F6866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2F6866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приобщение к музыкальному искусству;</w:t>
      </w:r>
    </w:p>
    <w:p w:rsidR="002F6866" w:rsidRPr="002F6866" w:rsidRDefault="002F6866" w:rsidP="002F6866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2F6866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развитие музыкальности детей;</w:t>
      </w:r>
    </w:p>
    <w:p w:rsidR="002F6866" w:rsidRPr="002F6866" w:rsidRDefault="002F6866" w:rsidP="002F6866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2F6866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развитие способности эмоционально воспринимать музыку.</w:t>
      </w:r>
    </w:p>
    <w:p w:rsidR="002F6866" w:rsidRPr="002F6866" w:rsidRDefault="002F6866" w:rsidP="002F6866">
      <w:pPr>
        <w:spacing w:after="0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2F6866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В МБДОУ «Детский сад №87» предусмотрены различные формы</w:t>
      </w:r>
    </w:p>
    <w:p w:rsidR="002F6866" w:rsidRPr="002F6866" w:rsidRDefault="002F6866" w:rsidP="002F6866">
      <w:pPr>
        <w:spacing w:after="0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2F6866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решения программных задач  музыкально — художественного воспитания:</w:t>
      </w:r>
    </w:p>
    <w:p w:rsidR="002F6866" w:rsidRPr="002F6866" w:rsidRDefault="002F6866" w:rsidP="002F6866">
      <w:pPr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2F6866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совместная деятельность педагогов и детей;</w:t>
      </w:r>
    </w:p>
    <w:p w:rsidR="002F6866" w:rsidRPr="002F6866" w:rsidRDefault="002F6866" w:rsidP="002F6866">
      <w:pPr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2F6866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совместная деятельность с семьёй;</w:t>
      </w:r>
    </w:p>
    <w:p w:rsidR="002F6866" w:rsidRPr="002F6866" w:rsidRDefault="002F6866" w:rsidP="002F6866">
      <w:pPr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2F6866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самостоятельная деятельность детей.</w:t>
      </w:r>
    </w:p>
    <w:p w:rsidR="00E07E4E" w:rsidRPr="002F6866" w:rsidRDefault="00E07E4E" w:rsidP="002F6866">
      <w:pPr>
        <w:spacing w:after="0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sectPr w:rsidR="00E07E4E" w:rsidRPr="002F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436F9"/>
    <w:multiLevelType w:val="multilevel"/>
    <w:tmpl w:val="5D06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1F18D9"/>
    <w:multiLevelType w:val="multilevel"/>
    <w:tmpl w:val="E8D27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606A9E"/>
    <w:multiLevelType w:val="multilevel"/>
    <w:tmpl w:val="EF3A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80"/>
    <w:rsid w:val="001B6D67"/>
    <w:rsid w:val="002F6866"/>
    <w:rsid w:val="00E07E4E"/>
    <w:rsid w:val="00FC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7.vlsadik.ru/wp-content/uploads/2013/11/myz1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971</Characters>
  <Application>Microsoft Office Word</Application>
  <DocSecurity>0</DocSecurity>
  <Lines>8</Lines>
  <Paragraphs>2</Paragraphs>
  <ScaleCrop>false</ScaleCrop>
  <Company>Home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Vans</dc:creator>
  <cp:keywords/>
  <dc:description/>
  <cp:lastModifiedBy>Vans</cp:lastModifiedBy>
  <cp:revision>3</cp:revision>
  <dcterms:created xsi:type="dcterms:W3CDTF">2017-06-07T14:03:00Z</dcterms:created>
  <dcterms:modified xsi:type="dcterms:W3CDTF">2017-06-07T14:07:00Z</dcterms:modified>
</cp:coreProperties>
</file>